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AF" w:rsidRDefault="009122AF"/>
    <w:p w:rsidR="00F21A48" w:rsidRDefault="00F21A48" w:rsidP="00F21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5E8">
        <w:rPr>
          <w:rFonts w:ascii="Times New Roman" w:hAnsi="Times New Roman" w:cs="Times New Roman"/>
          <w:sz w:val="24"/>
          <w:szCs w:val="24"/>
        </w:rPr>
        <w:t xml:space="preserve">Wymagania edukacyjne z </w:t>
      </w:r>
      <w:r>
        <w:rPr>
          <w:rFonts w:ascii="Times New Roman" w:hAnsi="Times New Roman" w:cs="Times New Roman"/>
          <w:sz w:val="24"/>
          <w:szCs w:val="24"/>
        </w:rPr>
        <w:t>przyrody</w:t>
      </w:r>
      <w:r w:rsidRPr="003F05E8">
        <w:rPr>
          <w:rFonts w:ascii="Times New Roman" w:hAnsi="Times New Roman" w:cs="Times New Roman"/>
          <w:sz w:val="24"/>
          <w:szCs w:val="24"/>
        </w:rPr>
        <w:t xml:space="preserve"> – klasa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F21A48" w:rsidRPr="003F05E8" w:rsidRDefault="00F21A48" w:rsidP="00F21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A48" w:rsidRPr="003F05E8" w:rsidRDefault="00F21A48" w:rsidP="00F21A48">
      <w:pPr>
        <w:rPr>
          <w:rFonts w:ascii="Times New Roman" w:hAnsi="Times New Roman" w:cs="Times New Roman"/>
          <w:sz w:val="24"/>
          <w:szCs w:val="24"/>
        </w:rPr>
      </w:pPr>
      <w:r w:rsidRPr="003F05E8">
        <w:rPr>
          <w:rFonts w:ascii="Times New Roman" w:hAnsi="Times New Roman" w:cs="Times New Roman"/>
          <w:sz w:val="24"/>
          <w:szCs w:val="24"/>
        </w:rPr>
        <w:t xml:space="preserve">W roku szkolnym 2018/2019 zaplanowanych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5E8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5E8">
        <w:rPr>
          <w:rFonts w:ascii="Times New Roman" w:hAnsi="Times New Roman" w:cs="Times New Roman"/>
          <w:sz w:val="24"/>
          <w:szCs w:val="24"/>
        </w:rPr>
        <w:t xml:space="preserve">5 prac klasowych. </w:t>
      </w:r>
    </w:p>
    <w:p w:rsidR="00F21A48" w:rsidRPr="003F05E8" w:rsidRDefault="00F21A48" w:rsidP="00F21A48">
      <w:pPr>
        <w:rPr>
          <w:rFonts w:ascii="Times New Roman" w:hAnsi="Times New Roman" w:cs="Times New Roman"/>
          <w:sz w:val="24"/>
          <w:szCs w:val="24"/>
        </w:rPr>
      </w:pPr>
    </w:p>
    <w:p w:rsidR="00F21A48" w:rsidRDefault="00F21A48"/>
    <w:tbl>
      <w:tblPr>
        <w:tblW w:w="1460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2260"/>
        <w:gridCol w:w="2260"/>
        <w:gridCol w:w="2261"/>
        <w:gridCol w:w="2260"/>
        <w:gridCol w:w="3300"/>
      </w:tblGrid>
      <w:tr w:rsidR="00F21A48" w:rsidRPr="00851F13" w:rsidTr="00F21A48">
        <w:trPr>
          <w:trHeight w:val="60"/>
          <w:tblHeader/>
        </w:trPr>
        <w:tc>
          <w:tcPr>
            <w:tcW w:w="22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Numer 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i temat lekcji</w:t>
            </w:r>
          </w:p>
        </w:tc>
        <w:tc>
          <w:tcPr>
            <w:tcW w:w="45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podstawowe</w:t>
            </w:r>
          </w:p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Uczeń na ocenę:</w:t>
            </w:r>
          </w:p>
        </w:tc>
        <w:tc>
          <w:tcPr>
            <w:tcW w:w="782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ponadpodstawowe</w:t>
            </w:r>
          </w:p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Uczeń na ocenę:</w:t>
            </w:r>
          </w:p>
        </w:tc>
      </w:tr>
      <w:tr w:rsidR="00F21A48" w:rsidRPr="00851F13" w:rsidTr="00F21A48">
        <w:trPr>
          <w:trHeight w:val="60"/>
          <w:tblHeader/>
        </w:trPr>
        <w:tc>
          <w:tcPr>
            <w:tcW w:w="22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A48" w:rsidRPr="00851F13" w:rsidRDefault="00F21A48" w:rsidP="003D01F3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dopuszczającą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dostateczną</w:t>
            </w:r>
          </w:p>
        </w:tc>
        <w:tc>
          <w:tcPr>
            <w:tcW w:w="2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dobrą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bardzo dobrą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celującą</w:t>
            </w:r>
          </w:p>
        </w:tc>
      </w:tr>
      <w:tr w:rsidR="00F21A48" w:rsidRPr="00851F13" w:rsidTr="00F21A48">
        <w:trPr>
          <w:trHeight w:val="206"/>
        </w:trPr>
        <w:tc>
          <w:tcPr>
            <w:tcW w:w="14601" w:type="dxa"/>
            <w:gridSpan w:val="6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Dział 1. Poznawanie przyrody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(odpowiada treściom kształcenia z działów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i częściowo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II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 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Podstawy programowej kształcenia ogólnego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Sposoby poznawania przyrody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źródła wiedzy o przyrodzie;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zmysły potrzebne do poznawania przyrody;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określa, co to jest przyroda;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obiektów, organizmów, które można obserwować przez mikroskop;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jakie są źródła wiedzy o przyrodzie.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Obserwacje przyrodnicze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sposoby dokumentowania obserwacji przyrodniczej;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zasady bezpieczeństwa, których należy przestrzegać, prowadząc obserwacje przyrodnicze.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co to jest obserwacja przyrodnicza.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opracowuje kartę obserwacji dowolnego obiektu.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kiedy można na podstawie obserwacji wyciągnąć wnioski.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3. Doświadczenia przyrodnicze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punkty, które zawiera karta doświadczenia.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uzasadnia, dlaczego w doświadczeniu jest potrzebna próba kontrolna.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Kierunki geograficzne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kiedy jest nam potrzebna znajomość kierunków świata,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wyznacza kierunki świata za pomocą gnomonu i Słońca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kierunki świata na róży kierunków;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 kierunki świata w terenie.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konstruuje kompas domowym sposobem według instrukcji i posługuje się nim.</w:t>
            </w:r>
          </w:p>
        </w:tc>
      </w:tr>
      <w:tr w:rsidR="00F21A48" w:rsidRPr="00851F13" w:rsidTr="00F21A48">
        <w:trPr>
          <w:trHeight w:val="1693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Zmiany położenia Słońca na niebie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świadczące o pozornych zmianach położenia Słońca na niebie;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wyjaśnia znaczenie pojęć: 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wschód Słońca, górowanie Słońca, zachód Słońca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 długość dnia (od wschodu do zachodu Słońca);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 pojęcie widnokręgu.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charakteryzuje widnokrąg w mieście i na wsi;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dlaczego droga Słońca nad widnokręgiem odbywa się w cyklu dobowym.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Położenie Słońca na niebie w różnych porach roku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daty rozpoczynające kalendarzowe pory roku;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wyjaśnia znaczenie pojęć: 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równonoc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 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przesilenie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opisuje ilustracje pokazujące drogę Słońca nad widnokręgiem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 zależności od pór roku.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rozpoznaje i wskazuje rysunki przedstawiające drogę Słońca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 dniach rozpoczynających pory roku;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samodzielnie wykonuje rysunki przedstawiające drogę Słońca nad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widnokręgiem w dniach rozpoczęcia pór roku.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7.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Podsumowanie działu 1. Poznawanie przyrody</w:t>
            </w:r>
          </w:p>
        </w:tc>
        <w:tc>
          <w:tcPr>
            <w:tcW w:w="12341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 się wiadomościami i umiejętnościami z lekcji 1–6.</w:t>
            </w:r>
          </w:p>
        </w:tc>
      </w:tr>
      <w:tr w:rsidR="00F21A48" w:rsidRPr="00851F13" w:rsidTr="00F21A48">
        <w:trPr>
          <w:trHeight w:val="60"/>
        </w:trPr>
        <w:tc>
          <w:tcPr>
            <w:tcW w:w="14601" w:type="dxa"/>
            <w:gridSpan w:val="6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Dział 2. Orientacja w terenie i pogoda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(odpowiada treściom kształcenia z działów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II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(częściowo) i 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III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 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Podstawy programowej kształcenia ogólnego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 Co to jest plan?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co to jest plan;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zastosowania planów.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rysuje proste plany małych przedmiotów w zeszycie, np. pudełka od zapałek;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wyciąga wnioski dotyczące zależności między zastosowanym pomniejszeniem obiektu a wielkością tego obiektu na planie.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 Plan i mapa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różnice miedzy planem i mapą;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wymienia stałe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elementy mapy;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rozpoznaje na mapie znaki topograficzne liniowe, powierzchniowe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 punktowe, podaje ich przykłady.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 kierunki świata na mapie topograficznej;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analizuje mapy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topograficzne pod względem liczby zabudowań i innych elementów.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planuje i opisuje trasę wycieczki, określając kierunki świata;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innych map (np. tematycznych) i opisuje ich zastosowanie.</w:t>
            </w:r>
          </w:p>
        </w:tc>
      </w:tr>
      <w:tr w:rsidR="00F21A48" w:rsidRPr="00851F13" w:rsidTr="00F21A48">
        <w:trPr>
          <w:trHeight w:val="2935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10. Korzystanie z planów i map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plany miast wśród innych map;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sytuacje życiowe, w których plan miasta jest niezbędny.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odczytuje informacje z planu miasta i mapy topograficznej w podstawowym zakresie;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ulice i określa kierunki, w których przebiegają, np. z północy na południe;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pokazuje na planie punkty wymienione przez nauczyciela;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orientuje plan miasta i mapę topograficzną za pomocą kompasu i charakterystycznych punktów w terenie;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przebieg podanej trasy z uwzględnieniem kierunków przebiegu ulic, lokalizacji zabytków itp.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szkicuje trasę ze szkoły do domu, uwzględniając kierunki świata, bez korzystania z mapy.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 Składniki pogody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składniki pogody.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poszczególne składniki pogody.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rozróżnia opady i osady atmosferyczne.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na podstawie prognozy pogody opisuje jej składniki.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rozróżnia przykładowe rodzaje chmur i przewiduje na podstawie ich wyglądu zmiany w pogodzie.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12. Pomiar składników pogody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jednostki pomiaru składników pogody.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przewiduje wartości składników pogody w zależności od sytuacji opisanych przez nauczyciela.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13. Mapa pogody w różnych porach roku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odczytuje składniki pogody z mapy pogody.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rozróżnia pory roku na podstawie wybranych map pogody.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przedstawia mapę pogody na podstawie prognozy słownej.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 Niebezpieczeństwa związane z pogodą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niebezpieczeństwa związane z pogodą.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opisuje, jak należy zachować się podczas burzy.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opisuje, jak należy zachować się podczas wichury, ulewy i śnieżycy.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zjawisko tęczy.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zasadę działania piorunochronu.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15.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Podsumowanie działu 2. Orientacja w terenie i pogoda</w:t>
            </w:r>
          </w:p>
        </w:tc>
        <w:tc>
          <w:tcPr>
            <w:tcW w:w="12341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 się wiadomościami i umiejętnościami z lekcji 8–14.</w:t>
            </w:r>
          </w:p>
        </w:tc>
      </w:tr>
      <w:tr w:rsidR="00F21A48" w:rsidRPr="00851F13" w:rsidTr="00F21A48">
        <w:trPr>
          <w:trHeight w:val="60"/>
        </w:trPr>
        <w:tc>
          <w:tcPr>
            <w:tcW w:w="14601" w:type="dxa"/>
            <w:gridSpan w:val="6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Dział 3. Ja i moje ciało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(odpowiada treściom kształcenia z działu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IV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 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Podstawy programowej kształcenia ogólnego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16. Organizm człowieka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narządów w organizmie człowieka oraz ich funkcje.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wskazuje, że podstawowym elementem budującym organizm jest komórka;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wymienia główne układy narządów organizmu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funkcje układów narządów w organizmie człowieka.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położenie układów i narządów na rycinach anatomicznych.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hierarchiczność struktury organizmu.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21A48" w:rsidRPr="00851F13" w:rsidTr="00F21A48">
        <w:trPr>
          <w:trHeight w:val="538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17. Układ ruchu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funkcje szkieletu;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na planszy podstawowe części szkieletu;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 rolę układu mięśniowego w organizmie.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dwa przeciwstawnie działające mięśnie, np. zginacz i prostownik przedramienia;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elementy składowe szkieletu człowieka;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główne mięśnie organizmu człowieka.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dlaczego mięśnie muszą pracować parami.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budowę i funkcjonowanie stawu.</w:t>
            </w:r>
          </w:p>
        </w:tc>
      </w:tr>
      <w:tr w:rsidR="00F21A48" w:rsidRPr="00851F13" w:rsidTr="00F21A48">
        <w:trPr>
          <w:trHeight w:val="1136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18. Układ pokarmowy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rolę układu pokarmowego.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rodzaje zębów człowieka i podaje ich funkcje.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rolę ślinianek, wątroby i trzustki.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21A48" w:rsidRPr="00851F13" w:rsidTr="00F21A48">
        <w:trPr>
          <w:trHeight w:val="17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19. Układ oddechowy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rolę układu oddechowego.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na schematach budowy układu oddechowego tworzące go narządy i podaje ich nazwy.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proces wymiany gazowej zachodzący w płucach.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wykazuje związek między budową a rolą krtani.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21A48" w:rsidRPr="00851F13" w:rsidTr="00F21A48">
        <w:trPr>
          <w:trHeight w:val="17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 Układ krwionośny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główne funkcje krwi.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rolę serca.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rodzaje naczyń krwionośnych.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na podstawie ryciny omawia budowę serca.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dlaczego krążenie krwi jest warunkiem życia człowieka.</w:t>
            </w:r>
          </w:p>
        </w:tc>
      </w:tr>
      <w:tr w:rsidR="00F21A48" w:rsidRPr="00851F13" w:rsidTr="00F21A48">
        <w:trPr>
          <w:trHeight w:val="17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21. Układ nerwowy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na planszy układ nerwowy;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nazywa podstawowe elementy układu nerwowego.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części układu nerwowego.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funkcje, jakie pełnią mózg i móżdżek.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uzasadnia, dlaczego układ nerwowy odgrywa kluczową rolę w organizmie.</w:t>
            </w:r>
          </w:p>
        </w:tc>
      </w:tr>
      <w:tr w:rsidR="00F21A48" w:rsidRPr="00851F13" w:rsidTr="00F21A48">
        <w:trPr>
          <w:trHeight w:val="17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22. Układ rozrodczy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różnice w budowie komórki jajowej i plemnika,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 przystosowanie budowy układu rozrodczego męskiego i układu rozrodczego żeńskiego do pełnionych funkcji.</w:t>
            </w:r>
          </w:p>
        </w:tc>
      </w:tr>
      <w:tr w:rsidR="00F21A48" w:rsidRPr="00851F13" w:rsidTr="00F21A48">
        <w:trPr>
          <w:trHeight w:val="17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23. Zmiany zachodzące okresie dojrzewania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zmiany zachodzące w organizmach dziewcząt i chłopców w okresie dojrzewania.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na czym polega dojrzewanie dziewcząt i chłopców.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czynniki wpływające pozytywnie i negatywnie na rozwój organizmu w okresie dojrzewania.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charakteryzuje etap dojrzewania.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co to znaczy, że na dojrzewanie mają wpływ hormony.</w:t>
            </w:r>
          </w:p>
        </w:tc>
      </w:tr>
      <w:tr w:rsidR="00F21A48" w:rsidRPr="00851F13" w:rsidTr="00F21A48">
        <w:trPr>
          <w:trHeight w:val="2558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24. Narządy zmysłów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zmysły człowieka i wskazuje je na własnym organizmie;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podstawowe zasady dbania o słuch i wzrok.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rolę poszczególnych zmysłów w odbieraniu wrażeń ze środowiska zewnętrznego;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co to znaczy, że zmysły ulegają adaptacji;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rolę mózgu w odbieraniu wrażeń ze środowiska zewnętrznego przez narządy zmysłów.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 Jak dbać o własne ciało i otoczenie?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9" w:hanging="17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zasady pielęgnacji skóry, włosów, zębów i paznokci.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omawia znaczenie czystości odzieży, obuwia, bielizny i otoczenia dla utrzymania zdrowia;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wymienia substancje wydalane i wydzielane przez skórę.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poprawne zasady mycia zębów.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proponuje i przeprowadza doświadczenie przedstawiające niszczenie szkliwa nazębnego.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26.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Podsumowanie działu 3. Ja i moje ciało</w:t>
            </w:r>
          </w:p>
        </w:tc>
        <w:tc>
          <w:tcPr>
            <w:tcW w:w="12341" w:type="dxa"/>
            <w:gridSpan w:val="5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 się wiadomościami i umiejętnościami z lekcji 16–25.</w:t>
            </w:r>
          </w:p>
        </w:tc>
      </w:tr>
      <w:tr w:rsidR="00F21A48" w:rsidRPr="00851F13" w:rsidTr="00F21A48">
        <w:trPr>
          <w:trHeight w:val="60"/>
        </w:trPr>
        <w:tc>
          <w:tcPr>
            <w:tcW w:w="14601" w:type="dxa"/>
            <w:gridSpan w:val="6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Dział 4. Ja i moje otoczenie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(odpowiada treściom kształcenia z działu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V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 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Podstawy programowej kształcenia ogólnego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27. Świat substancji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trzy stany skupienia substancji.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właściwości ciała w zależności od rodzaju substancji, z jakiej zostało wykonane.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28. Niebezpieczne substancje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 szkodliwe dla zdrowia skutki działania preparatów drażniących, żrących, wybuchowych i toksycznych.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29. Uszkodzenia ciała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sposoby postępowania podczas opatrywania otarcia lub skaleczenia;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sposoby zabezpieczania ciała przed skutkami nadmiernego promieniowania słonecznego.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przyczyny uszkodzeń skóry;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objawy złamania kości.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różnice między zwichnięciem a złamaniem;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rodzaje uszkodzeń ciała i opisuje sposoby udzielania pierwszej pomocy.</w:t>
            </w:r>
          </w:p>
        </w:tc>
      </w:tr>
      <w:tr w:rsidR="00F21A48" w:rsidRPr="00851F13" w:rsidTr="00F21A48">
        <w:trPr>
          <w:trHeight w:val="1998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30. Choroby zakaźne i zapobieganie im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co to są choroby zakaźne;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 konieczność zasięgnięcia porady lekarskiej w przypadku zachorowania na chorobę zakaźną;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przykłady chorób bakteryjnych i wirusowych;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 celowość wykonywania szczepień ochronnych.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objawy wybranych chorób zakaźnych.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ogólnie zasadę działania szczepionki.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 Niebezpieczne organizmy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typowe objawy alergii;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zwierząt jadowitych.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wyjaśnia, co oznaczają pojęcia: 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alergia, alergolog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32. Uzależnienia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wymienia sytuacje, w których należy powiedzieć 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nie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co to jest uzależnienie.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zachowań asertywnych wobec presji otoczenia;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wyjaśnia, dlaczego znajomości zawarte przez </w:t>
            </w:r>
            <w:proofErr w:type="spellStart"/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internet</w:t>
            </w:r>
            <w:proofErr w:type="spellEnd"/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mogą być niebezpieczne.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 konieczność zachowania postawy antyalkoholowej i antynikotynowej.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33. Zdrowy styl życia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wymienia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podstawowe zasady zdrowego stylu życia;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potraw, których powinna się wystrzegać osoba prowadząca zdrowy styl życia;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opisuje zasady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zdrowego stylu życia;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uzasadnia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stwierdzenie: 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Ruch i umiejętność odpoczynku są bardzo ważne dla organizmu.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wyjaśnia, dlaczego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bycie życzliwym dla innych ma wpływ na zdrowie człowieka;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uzasadnia stwierdzenie: 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Zdrowie w dużej mierze zależy od nas samych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wyjaśnia, jak rozumie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stwierdzenie: 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Wytyczaj sobie realistyczne cele życiowe i wytrwale dąż do ich osiągnięcia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34.</w:t>
            </w:r>
            <w:r w:rsidRPr="00851F1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Podsumowanie działu 4. Ja i moje otoczenie</w:t>
            </w:r>
          </w:p>
        </w:tc>
        <w:tc>
          <w:tcPr>
            <w:tcW w:w="12341" w:type="dxa"/>
            <w:gridSpan w:val="5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 się wiadomościami i umiejętnościami z lekcji 27–33.</w:t>
            </w:r>
          </w:p>
        </w:tc>
      </w:tr>
      <w:tr w:rsidR="00F21A48" w:rsidRPr="00851F13" w:rsidTr="00F21A48">
        <w:trPr>
          <w:trHeight w:val="60"/>
        </w:trPr>
        <w:tc>
          <w:tcPr>
            <w:tcW w:w="14601" w:type="dxa"/>
            <w:gridSpan w:val="6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Dział 5. Środowisko przyrodnicze najbliższej okolicy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(odpowiada treściom kształcenia z działu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VI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 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Podstawy programowej kształcenia ogólnego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F21A48" w:rsidRPr="00851F13" w:rsidTr="00F21A48">
        <w:trPr>
          <w:trHeight w:val="2485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35. Przyroda ożywiona i nieożywiona. Rodzaje skał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elementów przyrody ożywionej i nieożywionej;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rodzaje skał (lite, luźne i zwięzłe).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co to są skały i minerały;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w krajobrazie elementy przyrody ożywionej i nieożywionej;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charakteryzuje różne rodzaje skał i rozpoznaje je;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wyjaśnia, co to są surowce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mineralne, podaje ich podział.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gospodarczego wykorzystania surowców mineralnych;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surowców jubilerskich.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pochodzenie skał;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 powstawanie skał osadowych;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dokumentuje skały w najbliższej okolicy (fotografuje, opisuje, wyjaśnia różnice między nimi).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36. Formy ukształtowania powierzchni Ziemi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formy ukształtowania terenu;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i nazywa elementy pagórka;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zbocza łagodne i strome;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na modelu i nazywa elementy doliny rzecznej.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i nazywa elementy doliny rzecznej w terenie.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charakteryzuje poszczególne formy ukształtowania terenu;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w terenie formy terenu i wykonuje ich dokumentację fotograficzną.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37. Warunki życia na lądzie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najważniejsze cechy środowisk lądowych.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wykazuje związek budowy zwierząt z przystosowaniem do życia na różnych podłożach.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38. Organizmy najbliższej okolicy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rozpoznaje pospolite drzewa, krzewy i rośliny zielne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występujące w najbliższej okolicy;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wskazuje różnice między drzewem iglastym a drzewem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liściastym;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czym różni się drzewo od krzewu i rośliny zielnej;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pień i koronę drzewa.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podaje przykłady bylin występujących w najbliższej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okolicy.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podaje, które rośliny są nazywane bylinami.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różnice między roślinami jednorocznymi, dwuletnimi i wieloletnimi.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39. Las jako środowisko życia organizmów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co to jest las;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funkcje lasu;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podstawowe zasady zachowania się w lesie.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wyjaśnia znaczenie pojęć: 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buczyna, bór, las mieszany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prezentuje samodzielnie opracowany regulamin zachowania się w lesie.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40. Organizmy różnych warstw lasu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warstwy roślinności w lesie;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temperaturę powietrza, wilgotność i nasłonecznienie występujące w poszczególnych warstwach lasu;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dlaczego rośliny runa leśnego kwitną wczesną wiosną;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przystosowania roślin w poszczególnych warstwach lasu do panujących tam warunków.</w:t>
            </w:r>
          </w:p>
        </w:tc>
      </w:tr>
      <w:tr w:rsidR="00F21A48" w:rsidRPr="00851F13" w:rsidTr="00F21A48">
        <w:trPr>
          <w:trHeight w:val="1232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41. Sposoby odżywiania się organizmów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znaczenia roślin w przyrodzie i życiu człowieka.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uzasadnia, że człowiek jest organizmem cudzożywnym.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uzasadnia, że rośliny to organizmy samożywne.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ogólnie proces fotosyntezy.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42. Przystosowania organizmów do zdobywania pokarmu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wykazuje związek między budową przewodu pokarmowego roślinożerców a spożywanym przez nich pokarmem.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43. Łąka jako środowisko życia organizmów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wykorzystywania łąk przez człowieka.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typowe rośliny łąkowe.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zwierzęta żyjące na łące.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rozróżnia rośliny jednoroczne i byliny.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rozróżnia łąki naturalne i stworzone przez człowieka.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44. Rośliny uprawne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produkty otrzymywane z poszczególnych zbóż;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produkty otrzymywane z ziemniaków i buraków cukrowych.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zboża uprawiane w Polsce;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nazywa rośliny oleiste;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roślin warzywnych.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 cel tworzenia pól uprawnych;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różnice miedzy polem uprawnym a łąką;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co to są rośliny zbożowe, okopowe, oleiste.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45. Wody stojące i płynące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wody występujące w najbliższej okolicy;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wód płynących i stojących.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zbiorników sztucznych i naturalnych;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wykorzystanie wód płynących i stojących.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wyjaśnia pojęcia: 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bagno, staw, jezioro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co to jest źródło i ujście rzeki;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rzekę w najbliższej okolicy.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rozpoznaje w terenie wody powierzchniowe w najbliższej okolicy i podaje ich nazwy;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co to jest nurt rzeki;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charakteryzuje wpływ różnych czynników na wody powierzchniowe;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skutki powodzi;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działalność rzeki (żłobienie koryta, podmywanie brzegów, transport piasku i inne).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46. Warunki życia w wodzie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ogólnie proces wymiany gazowej u ryby.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 zasadę działania pęcherza pławnego.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47. Organizmy słodkowodne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 strefy występowania roślin w jeziorze.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na wybranych przykładach przedstawia przystosowania roślin do życia w wodzie.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21A48" w:rsidRPr="00851F13" w:rsidTr="00F21A48">
        <w:trPr>
          <w:trHeight w:val="1098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48.</w:t>
            </w:r>
            <w:r w:rsidRPr="00851F1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Podsumowanie działu 5.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shd w:val="clear" w:color="auto" w:fill="auto"/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 się wiadomościami i umiejętnościami z lekcji 35–47.</w:t>
            </w:r>
          </w:p>
        </w:tc>
      </w:tr>
      <w:tr w:rsidR="00F21A48" w:rsidRPr="00851F13" w:rsidTr="00F21A48">
        <w:trPr>
          <w:trHeight w:val="60"/>
        </w:trPr>
        <w:tc>
          <w:tcPr>
            <w:tcW w:w="14601" w:type="dxa"/>
            <w:gridSpan w:val="6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tabs>
                <w:tab w:val="clear" w:pos="17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Dział 6. Krajobraz najbliższej okolicy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(odpowiada treściom kształcenia z działu VII z 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Podstawy programowej kształcenia ogólnego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49. Wpływ działalności człowieka na krajobraz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dzisiejszy wygląd krajobrazu w mieście i na wsi;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opisuje, jak wyglądał krajobraz przed setkami lat (na podstawie ryciny) i czym zajmowali się ludzie;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dlaczego krajobrazów naturalnych na Ziemi jest niewiele;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porównuje krajobraz miejski i wiejski;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krajobrazów naturalnych i uzasadnia ich zakwalifikowanie do danego typu krajobrazów;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podaje przykłady zmian krajobrazu na skutek gwałtownego rozwoju przemysłu w XIX w.;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wyjaśnia, na czym polega rekultywacja krajobrazu.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50. Krajobraz wsi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i miasta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składniki krajobrazu wiejskiego i miejskiego.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charakteryzuje krajobraz wiejski i miejski.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porównuje krajobrazy rolnicze nizinne i górskie;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porównuje krajobrazy dużego i małego miasta.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definiuje pojęcia: 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krajobraz rolniczy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 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krajobraz miejski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51. Krajobraz antropogeniczny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podaje przykłady krajobrazów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antropogenicznych;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opisuje elementy krajobrazu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antropogenicznego w najbliższej okolicy.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opisuje wybrany typ krajobrazu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antropogenicznego.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uzasadnia przywracanie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wartości użytkowych i przyrodniczych terenom zdegradowanym.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wyjaśnia różnice między pojęciami 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rewitalizacja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 </w:t>
            </w:r>
            <w:r w:rsidRPr="00851F1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rekultywacja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52. Krajobraz okolicy dawniej i dziś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wymienia składniki krajobrazu najbliższej okolicy.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krajobraz najbliższej okolicy.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wyjaśnia pochodzenie nazwy swojej miejscowości.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prezentuje krajobraz okolicy na nośnikach cyfrowych.</w:t>
            </w:r>
          </w:p>
        </w:tc>
      </w:tr>
      <w:tr w:rsidR="00F21A48" w:rsidRPr="00851F13" w:rsidTr="00F21A48">
        <w:trPr>
          <w:trHeight w:val="60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53. Obiekty chronione w najbliższej okolicy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formy ochrony przyrody w Polsce;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 parku narodowego położonego najbliżej miejsca zamieszkania i wskazuje go na mapie;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podstawowe zasady zachowania się na terenie parku narodowego;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możliwości ochrony przyrody przez ucznia klasy 4.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charakteryzuje sposoby ochrony przyrody w Polsce,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co oznacza skrót LOP.</w:t>
            </w:r>
          </w:p>
        </w:tc>
        <w:tc>
          <w:tcPr>
            <w:tcW w:w="226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rezerwatów przyrody i pomników przyrody w Polsce;</w:t>
            </w:r>
          </w:p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opisuje zadania szkolnego koła Ligi Ochrony Przyrody.</w:t>
            </w:r>
          </w:p>
        </w:tc>
        <w:tc>
          <w:tcPr>
            <w:tcW w:w="330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170" w:hanging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uzasadnia, że ochrona przyrody ma w Polsce długą tradycję.</w:t>
            </w:r>
          </w:p>
        </w:tc>
      </w:tr>
      <w:tr w:rsidR="00F21A48" w:rsidRPr="00851F13" w:rsidTr="00F21A48">
        <w:trPr>
          <w:trHeight w:val="725"/>
        </w:trPr>
        <w:tc>
          <w:tcPr>
            <w:tcW w:w="226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54</w:t>
            </w:r>
            <w:r w:rsidRPr="00851F1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  <w:r w:rsidRPr="00851F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Podsumowanie działu 6. Krajobraz najbliższej okolicy</w:t>
            </w:r>
          </w:p>
        </w:tc>
        <w:tc>
          <w:tcPr>
            <w:tcW w:w="12341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1A48" w:rsidRPr="00851F13" w:rsidRDefault="00F21A48" w:rsidP="003D01F3">
            <w:pPr>
              <w:suppressAutoHyphens w:val="0"/>
              <w:spacing w:line="23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 się wiadomościami i umiejętnościami</w:t>
            </w:r>
            <w:bookmarkStart w:id="0" w:name="_GoBack"/>
            <w:bookmarkEnd w:id="0"/>
            <w:r w:rsidRPr="00851F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 lekcji 49–53.</w:t>
            </w:r>
          </w:p>
        </w:tc>
      </w:tr>
    </w:tbl>
    <w:p w:rsidR="00F21A48" w:rsidRDefault="00F21A48"/>
    <w:sectPr w:rsidR="00F21A48" w:rsidSect="00F21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A48"/>
    <w:rsid w:val="00851F13"/>
    <w:rsid w:val="009122AF"/>
    <w:rsid w:val="00B50E24"/>
    <w:rsid w:val="00F2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F21A48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3579</Words>
  <Characters>21476</Characters>
  <Application>Microsoft Office Word</Application>
  <DocSecurity>0</DocSecurity>
  <Lines>178</Lines>
  <Paragraphs>50</Paragraphs>
  <ScaleCrop>false</ScaleCrop>
  <Company/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HOME2</cp:lastModifiedBy>
  <cp:revision>3</cp:revision>
  <dcterms:created xsi:type="dcterms:W3CDTF">2018-09-18T23:46:00Z</dcterms:created>
  <dcterms:modified xsi:type="dcterms:W3CDTF">2018-09-18T23:50:00Z</dcterms:modified>
</cp:coreProperties>
</file>